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8A4" w:rsidRPr="001668A4" w:rsidRDefault="001668A4" w:rsidP="001668A4">
      <w:pPr>
        <w:tabs>
          <w:tab w:val="right" w:pos="10207"/>
        </w:tabs>
        <w:spacing w:after="0" w:line="276" w:lineRule="auto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668A4" w:rsidRPr="001668A4" w:rsidTr="004C3421">
        <w:tc>
          <w:tcPr>
            <w:tcW w:w="3227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559" w:type="dxa"/>
            <w:hideMark/>
          </w:tcPr>
          <w:p w:rsidR="001668A4" w:rsidRPr="001668A4" w:rsidRDefault="001668A4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201H</w:t>
            </w:r>
          </w:p>
        </w:tc>
      </w:tr>
      <w:tr w:rsidR="001668A4" w:rsidRPr="001668A4" w:rsidTr="004C3421">
        <w:tc>
          <w:tcPr>
            <w:tcW w:w="3227" w:type="dxa"/>
            <w:hideMark/>
          </w:tcPr>
          <w:p w:rsidR="001668A4" w:rsidRPr="001668A4" w:rsidRDefault="00E02E35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="001668A4" w:rsidRPr="001668A4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559" w:type="dxa"/>
            <w:hideMark/>
          </w:tcPr>
          <w:p w:rsidR="001668A4" w:rsidRPr="001668A4" w:rsidRDefault="00343A18" w:rsidP="001668A4">
            <w:pPr>
              <w:tabs>
                <w:tab w:val="right" w:pos="10207"/>
              </w:tabs>
              <w:spacing w:after="0" w:line="276" w:lineRule="auto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343A18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115021902</w:t>
            </w:r>
          </w:p>
        </w:tc>
      </w:tr>
    </w:tbl>
    <w:p w:rsidR="00E02E35" w:rsidRPr="00A1463B" w:rsidRDefault="00E02E35" w:rsidP="00E02E35">
      <w:pPr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Первый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заместител</w:t>
      </w:r>
      <w:r>
        <w:rPr>
          <w:rFonts w:ascii="Times New Roman" w:eastAsia="Times New Roman" w:hAnsi="Times New Roman" w:cs="Times New Roman"/>
          <w:sz w:val="26"/>
          <w:szCs w:val="26"/>
        </w:rPr>
        <w:t>ь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директора – </w:t>
      </w:r>
    </w:p>
    <w:p w:rsidR="00E02E35" w:rsidRPr="00A1463B" w:rsidRDefault="00E02E35" w:rsidP="00E02E35">
      <w:pPr>
        <w:tabs>
          <w:tab w:val="left" w:pos="6237"/>
        </w:tabs>
        <w:spacing w:after="0" w:line="276" w:lineRule="auto"/>
        <w:ind w:right="-1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Главный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инженер филиала</w:t>
      </w:r>
    </w:p>
    <w:p w:rsidR="00E02E35" w:rsidRPr="00A1463B" w:rsidRDefault="00E02E35" w:rsidP="00E02E35">
      <w:pPr>
        <w:spacing w:after="0" w:line="276" w:lineRule="auto"/>
        <w:ind w:right="-1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«Мариэнерго»</w:t>
      </w:r>
    </w:p>
    <w:p w:rsidR="00E02E35" w:rsidRPr="00A1463B" w:rsidRDefault="00E02E35" w:rsidP="00E02E35">
      <w:pPr>
        <w:tabs>
          <w:tab w:val="right" w:pos="10207"/>
        </w:tabs>
        <w:spacing w:line="276" w:lineRule="auto"/>
        <w:ind w:right="-2" w:firstLine="851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_______________ 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>
        <w:rPr>
          <w:rFonts w:ascii="Times New Roman" w:eastAsia="Times New Roman" w:hAnsi="Times New Roman" w:cs="Times New Roman"/>
          <w:sz w:val="26"/>
          <w:szCs w:val="26"/>
        </w:rPr>
        <w:t>Егошин</w:t>
      </w:r>
      <w:r w:rsidRPr="00A1463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02E35" w:rsidRPr="00A1463B" w:rsidRDefault="00E02E35" w:rsidP="00E02E35">
      <w:pPr>
        <w:ind w:firstLine="851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                                                         </w:t>
      </w:r>
      <w:r w:rsidRPr="00A1463B">
        <w:rPr>
          <w:rFonts w:ascii="Times New Roman" w:eastAsia="Times New Roman" w:hAnsi="Times New Roman" w:cs="Times New Roman"/>
          <w:b/>
          <w:sz w:val="26"/>
          <w:szCs w:val="26"/>
        </w:rPr>
        <w:t>“_____”_____________ 20___ г.</w:t>
      </w: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на поставку линейных изоляторов штыревых ШФ-2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0-13-Е-1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</w:t>
      </w:r>
      <w:r w:rsidRPr="001668A4">
        <w:rPr>
          <w:rFonts w:ascii="Times New Roman" w:eastAsia="Times New Roman" w:hAnsi="Times New Roman" w:cs="Times New Roman"/>
          <w:b/>
          <w:sz w:val="26"/>
          <w:szCs w:val="26"/>
          <w:u w:val="single"/>
          <w:lang w:val="en-US" w:eastAsia="ru-RU"/>
        </w:rPr>
        <w:t>H</w:t>
      </w:r>
    </w:p>
    <w:p w:rsidR="001668A4" w:rsidRPr="001668A4" w:rsidRDefault="001668A4" w:rsidP="001668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spacing w:after="0" w:line="276" w:lineRule="auto"/>
        <w:ind w:left="720" w:hanging="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C93628">
        <w:rPr>
          <w:rFonts w:ascii="Times New Roman" w:eastAsia="Times New Roman" w:hAnsi="Times New Roman" w:cs="Times New Roman"/>
          <w:b/>
          <w:bCs/>
        </w:rPr>
        <w:t>Общая часть.</w:t>
      </w:r>
    </w:p>
    <w:p w:rsidR="00E02E35" w:rsidRPr="00E02E35" w:rsidRDefault="00E02E35" w:rsidP="00E02E35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eastAsia="Times New Roman" w:hAnsi="Times New Roman" w:cs="Times New Roman"/>
        </w:rPr>
        <w:t xml:space="preserve">» (Покупатель) производит </w:t>
      </w:r>
      <w:r>
        <w:rPr>
          <w:rFonts w:ascii="Times New Roman" w:eastAsia="Times New Roman" w:hAnsi="Times New Roman" w:cs="Times New Roman"/>
        </w:rPr>
        <w:t xml:space="preserve">закупку </w:t>
      </w:r>
      <w:r w:rsidRPr="001668A4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линейных изоляторов штыревых ШФ-2</w:t>
      </w:r>
      <w:r w:rsidRPr="00E02E35">
        <w:rPr>
          <w:rFonts w:ascii="Times New Roman" w:eastAsia="Times New Roman" w:hAnsi="Times New Roman" w:cs="Times New Roman"/>
          <w:sz w:val="26"/>
          <w:szCs w:val="26"/>
          <w:lang w:eastAsia="ru-RU"/>
        </w:rPr>
        <w:t>0-13-Е-1</w:t>
      </w:r>
      <w:r w:rsidRPr="00C93628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C93628">
        <w:rPr>
          <w:rFonts w:ascii="Times New Roman" w:eastAsia="Times New Roman" w:hAnsi="Times New Roman" w:cs="Times New Roman"/>
        </w:rPr>
        <w:t>Закупка производится на основании плана закупок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е» на 2022</w:t>
      </w:r>
      <w:r w:rsidRPr="00C93628">
        <w:rPr>
          <w:rFonts w:ascii="Times New Roman" w:eastAsia="Times New Roman" w:hAnsi="Times New Roman" w:cs="Times New Roman"/>
        </w:rPr>
        <w:t xml:space="preserve"> год. </w:t>
      </w:r>
    </w:p>
    <w:p w:rsidR="00E02E35" w:rsidRPr="00C93628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hAnsi="Times New Roman" w:cs="Times New Roman"/>
        </w:rPr>
      </w:pPr>
      <w:r w:rsidRPr="00C93628">
        <w:rPr>
          <w:rFonts w:ascii="Times New Roman" w:eastAsia="Times New Roman" w:hAnsi="Times New Roman" w:cs="Times New Roman"/>
          <w:b/>
          <w:bCs/>
        </w:rPr>
        <w:t>Предмет</w:t>
      </w:r>
      <w:r w:rsidRPr="00C93628">
        <w:rPr>
          <w:rFonts w:ascii="Times New Roman" w:hAnsi="Times New Roman" w:cs="Times New Roman"/>
        </w:rPr>
        <w:t xml:space="preserve"> </w:t>
      </w:r>
      <w:r w:rsidRPr="00C93628">
        <w:rPr>
          <w:rFonts w:ascii="Times New Roman" w:hAnsi="Times New Roman" w:cs="Times New Roman"/>
          <w:b/>
        </w:rPr>
        <w:t>конкурса.</w:t>
      </w:r>
    </w:p>
    <w:p w:rsidR="00E02E35" w:rsidRPr="00C93628" w:rsidRDefault="00E02E35" w:rsidP="00E02E35">
      <w:pPr>
        <w:spacing w:line="306" w:lineRule="exact"/>
        <w:ind w:firstLine="700"/>
        <w:jc w:val="both"/>
        <w:rPr>
          <w:rFonts w:ascii="Times New Roman" w:hAnsi="Times New Roman" w:cs="Times New Roman"/>
        </w:rPr>
      </w:pPr>
      <w:r w:rsidRPr="00C93628">
        <w:rPr>
          <w:rFonts w:ascii="Times New Roman" w:hAnsi="Times New Roman" w:cs="Times New Roman"/>
        </w:rPr>
        <w:t xml:space="preserve">Поставщик обеспечивает поставку </w:t>
      </w:r>
      <w:r>
        <w:rPr>
          <w:rFonts w:ascii="Times New Roman" w:eastAsia="Times New Roman" w:hAnsi="Times New Roman" w:cs="Times New Roman"/>
        </w:rPr>
        <w:t>средств малой механизации</w:t>
      </w:r>
      <w:r>
        <w:rPr>
          <w:rFonts w:ascii="Times New Roman" w:hAnsi="Times New Roman" w:cs="Times New Roman"/>
        </w:rPr>
        <w:t xml:space="preserve"> на склад получателя – филиала </w:t>
      </w:r>
      <w:r w:rsidRPr="00C93628">
        <w:rPr>
          <w:rFonts w:ascii="Times New Roman" w:hAnsi="Times New Roman" w:cs="Times New Roman"/>
        </w:rPr>
        <w:t>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C93628">
        <w:rPr>
          <w:rFonts w:ascii="Times New Roman" w:hAnsi="Times New Roman" w:cs="Times New Roman"/>
        </w:rPr>
        <w:t xml:space="preserve">» - «Мариэнерго» в объемах и сроки установленные данным ТЗ: </w:t>
      </w:r>
    </w:p>
    <w:p w:rsidR="001668A4" w:rsidRPr="001668A4" w:rsidRDefault="001668A4" w:rsidP="001668A4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000"/>
        <w:gridCol w:w="5132"/>
        <w:gridCol w:w="3373"/>
      </w:tblGrid>
      <w:tr w:rsidR="001668A4" w:rsidRPr="001668A4" w:rsidTr="004C3421">
        <w:trPr>
          <w:trHeight w:val="1005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Технические требования и характеристики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Изолятор</w:t>
            </w:r>
          </w:p>
          <w:p w:rsidR="001668A4" w:rsidRPr="001668A4" w:rsidRDefault="00E02E35" w:rsidP="001668A4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ШФ-2</w:t>
            </w:r>
            <w:r w:rsidRPr="00E02E3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0-13-Е-1</w:t>
            </w: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F945D2" w:rsidRDefault="00F945D2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F945D2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ГОСТ 1232-2017</w:t>
            </w:r>
          </w:p>
        </w:tc>
      </w:tr>
      <w:tr w:rsidR="001668A4" w:rsidRPr="001668A4" w:rsidTr="004C3421">
        <w:trPr>
          <w:trHeight w:val="387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Минимальная механическая разрушающая сила при изгибе, кН, не менее – 13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Номинальное напряжение, кВ – 20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Диаметр, мм – 16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Строительная высота, мм – 184</w:t>
            </w:r>
          </w:p>
        </w:tc>
      </w:tr>
      <w:tr w:rsidR="001668A4" w:rsidRPr="001668A4" w:rsidTr="004C3421">
        <w:trPr>
          <w:trHeight w:val="385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1668A4" w:rsidRDefault="001668A4" w:rsidP="00E02E3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Длина пути утечки, мм, не менее – 4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Пробивное напряжение в изоля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ционной среде, кВ, не менее – 18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E02E3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Выдерживаемое импульсное напряжение, кВ, не менее – 1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Диаметр штыря крепления изолятора, мм – 22</w:t>
            </w:r>
            <w:bookmarkStart w:id="0" w:name="_GoBack"/>
            <w:bookmarkEnd w:id="0"/>
          </w:p>
        </w:tc>
      </w:tr>
      <w:tr w:rsidR="001668A4" w:rsidRPr="001668A4" w:rsidTr="004C3421">
        <w:trPr>
          <w:trHeight w:val="42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-Выдерживаемое напряжение (частотой 50 Гц, в сухом состоянии), кВ – 85</w:t>
            </w:r>
          </w:p>
        </w:tc>
      </w:tr>
      <w:tr w:rsidR="001668A4" w:rsidRPr="001668A4" w:rsidTr="004C3421">
        <w:trPr>
          <w:trHeight w:val="270"/>
        </w:trPr>
        <w:tc>
          <w:tcPr>
            <w:tcW w:w="20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-Выдерживаемое напряжение (част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отой 50 Гц, под дождем), кВ – 65</w:t>
            </w:r>
          </w:p>
        </w:tc>
      </w:tr>
      <w:tr w:rsidR="001668A4" w:rsidRPr="001668A4" w:rsidTr="004C3421">
        <w:trPr>
          <w:trHeight w:val="342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68A4" w:rsidRPr="001668A4" w:rsidRDefault="001668A4" w:rsidP="001668A4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8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668A4" w:rsidRPr="001668A4" w:rsidRDefault="001668A4" w:rsidP="00E02E35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Масс</w:t>
            </w:r>
            <w:r w:rsidR="00E02E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 изолятора, кг – 3,7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+50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9"/>
        </w:trPr>
        <w:tc>
          <w:tcPr>
            <w:tcW w:w="7132" w:type="dxa"/>
            <w:gridSpan w:val="2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3373" w:type="dxa"/>
            <w:shd w:val="clear" w:color="000000" w:fill="FFFFFF"/>
            <w:vAlign w:val="center"/>
          </w:tcPr>
          <w:p w:rsidR="001668A4" w:rsidRPr="001668A4" w:rsidRDefault="001668A4" w:rsidP="00E02E35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val="en-US"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1668A4" w:rsidRPr="001668A4" w:rsidTr="00E02E3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32" w:type="dxa"/>
            <w:gridSpan w:val="2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Наличие Российских Сертификатов безопасности и соответствия</w:t>
            </w:r>
          </w:p>
        </w:tc>
        <w:tc>
          <w:tcPr>
            <w:tcW w:w="3373" w:type="dxa"/>
            <w:shd w:val="clear" w:color="000000" w:fill="FFFFFF"/>
          </w:tcPr>
          <w:p w:rsidR="001668A4" w:rsidRPr="001668A4" w:rsidRDefault="001668A4" w:rsidP="001668A4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+</w:t>
            </w:r>
          </w:p>
        </w:tc>
      </w:tr>
      <w:tr w:rsidR="001668A4" w:rsidRPr="001668A4" w:rsidTr="004C342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000000" w:fill="FFFFFF"/>
          </w:tcPr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качество поверхности фарфоровых изоляторов по ГОСТ 13873-81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фарфор изоляторов на изломе не должен иметь пористости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изоляторы должны быть термостойкими и термомеханически прочными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:rsidR="001668A4" w:rsidRPr="001668A4" w:rsidRDefault="001668A4" w:rsidP="001668A4">
            <w:pPr>
              <w:numPr>
                <w:ilvl w:val="2"/>
                <w:numId w:val="8"/>
              </w:numPr>
              <w:tabs>
                <w:tab w:val="left" w:pos="993"/>
              </w:tabs>
              <w:spacing w:after="0" w:line="240" w:lineRule="auto"/>
              <w:ind w:left="0" w:firstLine="6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68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p w:rsidR="001668A4" w:rsidRPr="001668A4" w:rsidRDefault="001668A4" w:rsidP="001668A4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продукция должна быть новой, ранее не использованной;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изоляторы, впервые поставляемые заводом - изготовителем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соответствовать требованиям технической политики ПАО «Россети»;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:rsidR="001668A4" w:rsidRPr="001668A4" w:rsidRDefault="001668A4" w:rsidP="001668A4">
      <w:pPr>
        <w:numPr>
          <w:ilvl w:val="0"/>
          <w:numId w:val="4"/>
        </w:numPr>
        <w:tabs>
          <w:tab w:val="left" w:pos="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закупочных процедур на право заключения договора на поставку изоляторов для нужд ПАО «</w:t>
      </w:r>
      <w:r w:rsidR="00E02E35">
        <w:rPr>
          <w:rFonts w:ascii="Times New Roman" w:eastAsia="Times New Roman" w:hAnsi="Times New Roman" w:cs="Times New Roman"/>
        </w:rPr>
        <w:t>Россети</w:t>
      </w:r>
      <w:r w:rsidR="00E02E35" w:rsidRPr="00C93628">
        <w:rPr>
          <w:rFonts w:ascii="Times New Roman" w:eastAsia="Times New Roman" w:hAnsi="Times New Roman" w:cs="Times New Roman"/>
        </w:rPr>
        <w:t xml:space="preserve"> Центр и Приволжь</w:t>
      </w:r>
      <w:r w:rsidR="00E02E35">
        <w:rPr>
          <w:rFonts w:ascii="Times New Roman" w:eastAsia="Times New Roman" w:hAnsi="Times New Roman" w:cs="Times New Roman"/>
        </w:rPr>
        <w:t>е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1232-2017 «Изоляторы линейные штыревые фарфоровые и стеклянные на напряжение 1-35 кВ. Общие технические условия»;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668A4" w:rsidRPr="001668A4" w:rsidRDefault="001668A4" w:rsidP="001668A4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:rsidR="001668A4" w:rsidRPr="001668A4" w:rsidRDefault="001668A4" w:rsidP="001668A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антикоррозионная защита, транспортирование, условия и сроки хранения изоляторов должны соответствовать требованиям, указанным в технических условиях 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изготовителя изоляторов, ГОСТ 2991-85, ГОСТ 23216-78, </w:t>
      </w:r>
      <w:r w:rsidRPr="001668A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ГОСТ 14192-96</w:t>
      </w: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1668A4" w:rsidRPr="001668A4" w:rsidRDefault="001668A4" w:rsidP="001668A4">
      <w:pPr>
        <w:numPr>
          <w:ilvl w:val="1"/>
          <w:numId w:val="3"/>
        </w:numPr>
        <w:tabs>
          <w:tab w:val="left" w:pos="0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ГОСТ.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2.6. Срок изготовления изоляторов должен быть не более полугода от момента поставки.</w:t>
      </w:r>
    </w:p>
    <w:p w:rsidR="001668A4" w:rsidRPr="001668A4" w:rsidRDefault="001668A4" w:rsidP="001668A4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668A4" w:rsidRPr="001668A4" w:rsidRDefault="001668A4" w:rsidP="001668A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1668A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:rsidR="001668A4" w:rsidRPr="001668A4" w:rsidRDefault="001668A4" w:rsidP="001668A4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по ГОСТ 18620-86 должна быть нанесена на видном месте и содержать следующие данные: 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:rsidR="001668A4" w:rsidRPr="001668A4" w:rsidRDefault="001668A4" w:rsidP="001668A4">
      <w:pPr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:rsidR="001668A4" w:rsidRPr="001668A4" w:rsidRDefault="001668A4" w:rsidP="001668A4">
      <w:pPr>
        <w:tabs>
          <w:tab w:val="left" w:pos="993"/>
          <w:tab w:val="left" w:pos="1134"/>
          <w:tab w:val="left" w:pos="1560"/>
        </w:tabs>
        <w:spacing w:after="0" w:line="240" w:lineRule="auto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и способ нанесения маркировки изолятора должны быть указаны в конструкторской документации.</w:t>
      </w:r>
    </w:p>
    <w:p w:rsidR="001668A4" w:rsidRPr="001668A4" w:rsidRDefault="001668A4" w:rsidP="001668A4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68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27300-87, ГОСТ 2.601-2013 по монтажу, обеспечению правильной и безопасной эксплуатации, технического обслуживания поставляемых изоляторов. </w:t>
      </w:r>
    </w:p>
    <w:p w:rsidR="001668A4" w:rsidRPr="001668A4" w:rsidRDefault="001668A4" w:rsidP="001668A4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Правила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приемки продукции.</w:t>
      </w:r>
    </w:p>
    <w:p w:rsidR="00E02E35" w:rsidRPr="00A33859" w:rsidRDefault="00E02E35" w:rsidP="00E02E35">
      <w:pPr>
        <w:tabs>
          <w:tab w:val="left" w:pos="0"/>
          <w:tab w:val="left" w:pos="1134"/>
        </w:tabs>
        <w:ind w:firstLine="709"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Каждая партия поставляемой продукции должна пройти входной контроль, осуществляемый представителями филиалов ПАО «</w:t>
      </w:r>
      <w:r>
        <w:rPr>
          <w:rFonts w:ascii="Times New Roman" w:eastAsia="Times New Roman" w:hAnsi="Times New Roman" w:cs="Times New Roman"/>
        </w:rPr>
        <w:t>Россети</w:t>
      </w:r>
      <w:r w:rsidRPr="00C93628">
        <w:rPr>
          <w:rFonts w:ascii="Times New Roman" w:eastAsia="Times New Roman" w:hAnsi="Times New Roman" w:cs="Times New Roman"/>
        </w:rPr>
        <w:t xml:space="preserve"> Центр и Приволжь</w:t>
      </w:r>
      <w:r>
        <w:rPr>
          <w:rFonts w:ascii="Times New Roman" w:eastAsia="Times New Roman" w:hAnsi="Times New Roman" w:cs="Times New Roman"/>
        </w:rPr>
        <w:t>е</w:t>
      </w:r>
      <w:r w:rsidRPr="00A33859">
        <w:rPr>
          <w:rFonts w:ascii="Times New Roman" w:eastAsia="Times New Roman" w:hAnsi="Times New Roman" w:cs="Times New Roman"/>
        </w:rPr>
        <w:t>»</w:t>
      </w:r>
      <w:r>
        <w:rPr>
          <w:rFonts w:ascii="Times New Roman" w:eastAsia="Times New Roman" w:hAnsi="Times New Roman" w:cs="Times New Roman"/>
        </w:rPr>
        <w:t xml:space="preserve"> - «Мариэнерго»</w:t>
      </w:r>
      <w:r w:rsidRPr="00A33859">
        <w:rPr>
          <w:rFonts w:ascii="Times New Roman" w:eastAsia="Times New Roman" w:hAnsi="Times New Roman" w:cs="Times New Roman"/>
        </w:rPr>
        <w:t xml:space="preserve"> и ответственными представителями Поставщика при получении их на склад.</w:t>
      </w:r>
    </w:p>
    <w:p w:rsidR="00E02E35" w:rsidRPr="00A33859" w:rsidRDefault="00E02E35" w:rsidP="00E02E35">
      <w:pPr>
        <w:numPr>
          <w:ilvl w:val="0"/>
          <w:numId w:val="2"/>
        </w:numPr>
        <w:tabs>
          <w:tab w:val="left" w:pos="993"/>
        </w:tabs>
        <w:spacing w:after="0" w:line="276" w:lineRule="auto"/>
        <w:ind w:left="709" w:firstLine="0"/>
        <w:contextualSpacing/>
        <w:jc w:val="both"/>
        <w:rPr>
          <w:rFonts w:ascii="Times New Roman" w:eastAsia="Times New Roman" w:hAnsi="Times New Roman" w:cs="Times New Roman"/>
          <w:b/>
          <w:bCs/>
        </w:rPr>
      </w:pPr>
      <w:r w:rsidRPr="009764FA">
        <w:rPr>
          <w:rFonts w:ascii="Times New Roman" w:eastAsia="Times New Roman" w:hAnsi="Times New Roman" w:cs="Times New Roman"/>
          <w:b/>
          <w:bCs/>
          <w:sz w:val="26"/>
          <w:szCs w:val="26"/>
        </w:rPr>
        <w:t>Дополнительные</w:t>
      </w:r>
      <w:r w:rsidRPr="00A33859">
        <w:rPr>
          <w:rFonts w:ascii="Times New Roman" w:eastAsia="Times New Roman" w:hAnsi="Times New Roman" w:cs="Times New Roman"/>
          <w:b/>
          <w:bCs/>
        </w:rPr>
        <w:t xml:space="preserve"> требования.</w:t>
      </w:r>
    </w:p>
    <w:p w:rsidR="00E02E35" w:rsidRPr="00A33859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lastRenderedPageBreak/>
        <w:t>Наличие в заводской документации информации по условиям и срокам хранения, обеспечивающим заводскую гарантию.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E02E35" w:rsidRPr="00185470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color w:val="FF0000"/>
        </w:rPr>
      </w:pPr>
      <w:r w:rsidRPr="00185470">
        <w:rPr>
          <w:rFonts w:ascii="Times New Roman" w:eastAsia="Times New Roman" w:hAnsi="Times New Roman" w:cs="Times New Roman"/>
          <w:b/>
          <w:color w:val="FF0000"/>
        </w:rPr>
        <w:t>Срок поставки не более 5 календарный дней с момента направления заявки на электронный адрес Поставщика</w:t>
      </w:r>
      <w:r w:rsidRPr="00185470">
        <w:rPr>
          <w:rFonts w:ascii="Times New Roman" w:hAnsi="Times New Roman" w:cs="Times New Roman"/>
          <w:b/>
          <w:color w:val="FF0000"/>
        </w:rPr>
        <w:t>.</w:t>
      </w:r>
    </w:p>
    <w:p w:rsidR="00E02E35" w:rsidRPr="00B140F8" w:rsidRDefault="00E02E35" w:rsidP="00E02E35">
      <w:pPr>
        <w:numPr>
          <w:ilvl w:val="1"/>
          <w:numId w:val="2"/>
        </w:numPr>
        <w:tabs>
          <w:tab w:val="left" w:pos="993"/>
          <w:tab w:val="left" w:pos="1276"/>
          <w:tab w:val="left" w:pos="156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</w:rPr>
      </w:pPr>
      <w:r w:rsidRPr="00A33859">
        <w:rPr>
          <w:rFonts w:ascii="Times New Roman" w:eastAsia="Times New Roman" w:hAnsi="Times New Roman" w:cs="Times New Roman"/>
        </w:rPr>
        <w:t>Поставка осуществляется за счет поставщика на скла</w:t>
      </w:r>
      <w:r>
        <w:rPr>
          <w:rFonts w:ascii="Times New Roman" w:eastAsia="Times New Roman" w:hAnsi="Times New Roman" w:cs="Times New Roman"/>
        </w:rPr>
        <w:t>д филиала «Мариэнерго» по адресу</w:t>
      </w:r>
      <w:r w:rsidRPr="00B140F8">
        <w:rPr>
          <w:rFonts w:ascii="Times New Roman" w:eastAsia="Times New Roman" w:hAnsi="Times New Roman" w:cs="Times New Roman"/>
        </w:rPr>
        <w:t>:</w:t>
      </w:r>
      <w:r>
        <w:rPr>
          <w:rFonts w:ascii="Times New Roman" w:eastAsia="Times New Roman" w:hAnsi="Times New Roman" w:cs="Times New Roman"/>
        </w:rPr>
        <w:t xml:space="preserve"> </w:t>
      </w:r>
      <w:r w:rsidRPr="00875187">
        <w:rPr>
          <w:rFonts w:ascii="Times New Roman" w:eastAsia="Times New Roman" w:hAnsi="Times New Roman" w:cs="Times New Roman"/>
        </w:rPr>
        <w:t>Республика Марий Эл г. Йошкар-Ола, ул. Машиностроителей, 123</w:t>
      </w:r>
      <w:r>
        <w:rPr>
          <w:rFonts w:ascii="Times New Roman" w:eastAsia="Times New Roman" w:hAnsi="Times New Roman" w:cs="Times New Roman"/>
        </w:rPr>
        <w:t>.</w:t>
      </w:r>
    </w:p>
    <w:p w:rsidR="00E02E35" w:rsidRPr="00A33859" w:rsidRDefault="00E02E35" w:rsidP="00E02E35">
      <w:pPr>
        <w:tabs>
          <w:tab w:val="left" w:pos="993"/>
          <w:tab w:val="left" w:pos="1276"/>
          <w:tab w:val="left" w:pos="1560"/>
        </w:tabs>
        <w:spacing w:line="276" w:lineRule="auto"/>
        <w:ind w:left="709"/>
        <w:contextualSpacing/>
        <w:jc w:val="both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E02E35" w:rsidRDefault="00E02E35" w:rsidP="00E02E35">
      <w:pPr>
        <w:jc w:val="center"/>
        <w:rPr>
          <w:rFonts w:ascii="Times New Roman" w:eastAsia="Times New Roman" w:hAnsi="Times New Roman" w:cs="Times New Roman"/>
        </w:rPr>
      </w:pPr>
    </w:p>
    <w:p w:rsidR="005F3282" w:rsidRPr="00E02E35" w:rsidRDefault="00E02E35" w:rsidP="00E02E35">
      <w:pPr>
        <w:jc w:val="center"/>
        <w:rPr>
          <w:rFonts w:ascii="Times New Roman" w:eastAsia="Times New Roman" w:hAnsi="Times New Roman" w:cs="Times New Roman"/>
          <w:color w:val="00B0F0"/>
        </w:rPr>
      </w:pPr>
      <w:r>
        <w:rPr>
          <w:rFonts w:ascii="Times New Roman" w:eastAsia="Times New Roman" w:hAnsi="Times New Roman" w:cs="Times New Roman"/>
        </w:rPr>
        <w:t>Н</w:t>
      </w:r>
      <w:r w:rsidRPr="00A33859">
        <w:rPr>
          <w:rFonts w:ascii="Times New Roman" w:eastAsia="Times New Roman" w:hAnsi="Times New Roman" w:cs="Times New Roman"/>
        </w:rPr>
        <w:t xml:space="preserve">ачальник </w:t>
      </w:r>
      <w:r>
        <w:rPr>
          <w:rFonts w:ascii="Times New Roman" w:eastAsia="Times New Roman" w:hAnsi="Times New Roman" w:cs="Times New Roman"/>
        </w:rPr>
        <w:t>управления распределительных сетей ______________ Ю</w:t>
      </w:r>
      <w:r w:rsidRPr="00A33859">
        <w:rPr>
          <w:rFonts w:ascii="Times New Roman" w:eastAsia="Times New Roman" w:hAnsi="Times New Roman" w:cs="Times New Roman"/>
        </w:rPr>
        <w:t xml:space="preserve">.А. </w:t>
      </w:r>
      <w:r>
        <w:rPr>
          <w:rFonts w:ascii="Times New Roman" w:eastAsia="Times New Roman" w:hAnsi="Times New Roman" w:cs="Times New Roman"/>
        </w:rPr>
        <w:t>Павло</w:t>
      </w:r>
      <w:r w:rsidRPr="00A33859">
        <w:rPr>
          <w:rFonts w:ascii="Times New Roman" w:eastAsia="Times New Roman" w:hAnsi="Times New Roman" w:cs="Times New Roman"/>
        </w:rPr>
        <w:t>в</w:t>
      </w:r>
    </w:p>
    <w:sectPr w:rsidR="005F3282" w:rsidRPr="00E02E35" w:rsidSect="00E02E35">
      <w:headerReference w:type="even" r:id="rId7"/>
      <w:pgSz w:w="12240" w:h="15840" w:code="1"/>
      <w:pgMar w:top="993" w:right="567" w:bottom="1135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185470">
      <w:pPr>
        <w:spacing w:after="0" w:line="240" w:lineRule="auto"/>
      </w:pPr>
      <w:r>
        <w:separator/>
      </w:r>
    </w:p>
  </w:endnote>
  <w:endnote w:type="continuationSeparator" w:id="0">
    <w:p w:rsidR="00000000" w:rsidRDefault="0018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185470">
      <w:pPr>
        <w:spacing w:after="0" w:line="240" w:lineRule="auto"/>
      </w:pPr>
      <w:r>
        <w:separator/>
      </w:r>
    </w:p>
  </w:footnote>
  <w:footnote w:type="continuationSeparator" w:id="0">
    <w:p w:rsidR="00000000" w:rsidRDefault="00185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1C71" w:rsidRDefault="00343A1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BB1C71" w:rsidRDefault="00185470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5AF61260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 w15:restartNumberingAfterBreak="0">
    <w:nsid w:val="06744C1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4D127672"/>
    <w:multiLevelType w:val="hybridMultilevel"/>
    <w:tmpl w:val="4722308E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8A4"/>
    <w:rsid w:val="001668A4"/>
    <w:rsid w:val="00185470"/>
    <w:rsid w:val="00343A18"/>
    <w:rsid w:val="005F3282"/>
    <w:rsid w:val="00E02E35"/>
    <w:rsid w:val="00F9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5689CA-6608-42C2-86F7-E26FB2F05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668A4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668A4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qFormat/>
    <w:rsid w:val="001668A4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1668A4"/>
    <w:pPr>
      <w:keepNext/>
      <w:numPr>
        <w:ilvl w:val="3"/>
        <w:numId w:val="1"/>
      </w:numPr>
      <w:spacing w:before="240" w:after="60" w:line="240" w:lineRule="auto"/>
      <w:jc w:val="both"/>
      <w:outlineLvl w:val="3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1668A4"/>
    <w:pPr>
      <w:numPr>
        <w:ilvl w:val="4"/>
        <w:numId w:val="1"/>
      </w:numPr>
      <w:spacing w:before="240" w:after="60" w:line="240" w:lineRule="auto"/>
      <w:jc w:val="both"/>
      <w:outlineLvl w:val="4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1668A4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1668A4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qFormat/>
    <w:rsid w:val="001668A4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"/>
    <w:qFormat/>
    <w:rsid w:val="001668A4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68A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668A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668A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1668A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68A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68A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1668A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1668A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1668A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header"/>
    <w:basedOn w:val="a"/>
    <w:link w:val="a4"/>
    <w:uiPriority w:val="99"/>
    <w:rsid w:val="001668A4"/>
    <w:pPr>
      <w:tabs>
        <w:tab w:val="center" w:pos="4153"/>
        <w:tab w:val="right" w:pos="8306"/>
      </w:tabs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1668A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1668A4"/>
    <w:rPr>
      <w:rFonts w:cs="Times New Roman"/>
    </w:rPr>
  </w:style>
  <w:style w:type="paragraph" w:styleId="a6">
    <w:name w:val="List Paragraph"/>
    <w:basedOn w:val="a"/>
    <w:uiPriority w:val="34"/>
    <w:qFormat/>
    <w:rsid w:val="001668A4"/>
    <w:pPr>
      <w:spacing w:after="0" w:line="240" w:lineRule="auto"/>
      <w:ind w:left="720" w:firstLine="851"/>
      <w:contextualSpacing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1668A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Юрий Альбертович</dc:creator>
  <cp:keywords/>
  <dc:description/>
  <cp:lastModifiedBy>Баженова Светлана</cp:lastModifiedBy>
  <cp:revision>3</cp:revision>
  <dcterms:created xsi:type="dcterms:W3CDTF">2022-01-05T13:51:00Z</dcterms:created>
  <dcterms:modified xsi:type="dcterms:W3CDTF">2022-01-21T08:01:00Z</dcterms:modified>
</cp:coreProperties>
</file>